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Psychological Autopsy Worksheet</w:t>
      </w:r>
    </w:p>
    <w:p>
      <w:r>
        <w:t>This worksheet is designed to support a structured analysis of a subject’s psychological state prior to a disappearance or event. Based on FBI and BPS models, it encourages evaluation of behavioral, emotional, and situational factors. Use evidence, not speculation.</w:t>
      </w:r>
    </w:p>
    <w:p>
      <w:pPr>
        <w:pStyle w:val="Heading2"/>
      </w:pPr>
      <w:r>
        <w:t>Subject Overview</w:t>
      </w:r>
    </w:p>
    <w:p>
      <w:r>
        <w:t>Name or Identifier: ____________________________</w:t>
      </w:r>
    </w:p>
    <w:p>
      <w:r>
        <w:t>Age: ________   Gender: ________   Occupation/Status: __________________</w:t>
      </w:r>
    </w:p>
    <w:p>
      <w:r>
        <w:t>Known stressors (last 6 months): _______________________________________</w:t>
      </w:r>
    </w:p>
    <w:p>
      <w:r>
        <w:t>Last known contact or sighting: _______________________________________</w:t>
      </w:r>
    </w:p>
    <w:p>
      <w:pPr>
        <w:pStyle w:val="Heading2"/>
      </w:pPr>
      <w:r>
        <w:t>Behavioral Indicators</w:t>
      </w:r>
    </w:p>
    <w:p>
      <w:r>
        <w:t>☐ Sudden changes in mood, habits, or social behavior?</w:t>
      </w:r>
    </w:p>
    <w:p>
      <w:r>
        <w:t>☐ Evidence of withdrawal, impulsivity, or confrontation?</w:t>
      </w:r>
    </w:p>
    <w:p>
      <w:r>
        <w:t>☐ Indications of long-term planning or sudden disruption?</w:t>
      </w:r>
    </w:p>
    <w:p>
      <w:pPr>
        <w:pStyle w:val="Heading2"/>
      </w:pPr>
      <w:r>
        <w:t>Social Environment</w:t>
      </w:r>
    </w:p>
    <w:p>
      <w:r>
        <w:t>☐ Who were they regularly interacting with?</w:t>
      </w:r>
    </w:p>
    <w:p>
      <w:r>
        <w:t>☐ Changes in relationships or support network?</w:t>
      </w:r>
    </w:p>
    <w:p>
      <w:r>
        <w:t>☐ Any recent conflict, rejection, or trauma?</w:t>
      </w:r>
    </w:p>
    <w:p>
      <w:pPr>
        <w:pStyle w:val="Heading2"/>
      </w:pPr>
      <w:r>
        <w:t>Mental Health &amp; Coping</w:t>
      </w:r>
    </w:p>
    <w:p>
      <w:r>
        <w:t>☐ History of mental illness, diagnosis, or treatment?</w:t>
      </w:r>
    </w:p>
    <w:p>
      <w:r>
        <w:t>☐ Use of substances (alcohol, drugs)?</w:t>
      </w:r>
    </w:p>
    <w:p>
      <w:r>
        <w:t>☐ Coping strategies: constructive or destructive?</w:t>
      </w:r>
    </w:p>
    <w:p>
      <w:pPr>
        <w:pStyle w:val="Heading2"/>
      </w:pPr>
      <w:r>
        <w:t>Risk Indicators &amp; Final Assessment</w:t>
      </w:r>
    </w:p>
    <w:p>
      <w:r>
        <w:t>☐ Was there evidence of suicidal ideation or fear of harm?</w:t>
      </w:r>
    </w:p>
    <w:p>
      <w:r>
        <w:t>☐ Was the subject preparing to leave, escape, or hide?</w:t>
      </w:r>
    </w:p>
    <w:p>
      <w:r>
        <w:t>☐ Were there signs of coercion or manipulation by others?</w:t>
      </w:r>
    </w:p>
    <w:p>
      <w:r>
        <w:t>Overall Risk Assessment: Low / Moderate / High / Unclear</w:t>
      </w:r>
    </w:p>
    <w:p>
      <w:r>
        <w:t>Primary Theory (if any): ___________________________________</w:t>
      </w:r>
    </w:p>
    <w:p>
      <w:r>
        <w:t>Further Evidence Needed: 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